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E" w:rsidRPr="00467D1E" w:rsidRDefault="00467D1E" w:rsidP="00467D1E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7D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Abstrakt:</w:t>
      </w:r>
    </w:p>
    <w:p w:rsidR="00467D1E" w:rsidRPr="00467D1E" w:rsidRDefault="00467D1E" w:rsidP="00467D1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Modelowanie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odpowiedzi</w:t>
      </w:r>
      <w:r w:rsidRPr="00467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komórek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niskie dawki promieniowania</w:t>
      </w:r>
      <w:r w:rsidRPr="00467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jonizującego.</w:t>
      </w:r>
    </w:p>
    <w:p w:rsidR="00467D1E" w:rsidRPr="00467D1E" w:rsidRDefault="00731B51" w:rsidP="00467D1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D1E">
        <w:rPr>
          <w:rFonts w:ascii="Times New Roman" w:hAnsi="Times New Roman" w:cs="Times New Roman"/>
          <w:color w:val="000000" w:themeColor="text1"/>
          <w:sz w:val="24"/>
          <w:szCs w:val="24"/>
        </w:rPr>
        <w:t>J. Reszczyńska</w:t>
      </w:r>
      <w:r w:rsidRPr="00467D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31B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7D1E" w:rsidRPr="00467D1E">
        <w:rPr>
          <w:rFonts w:ascii="Times New Roman" w:hAnsi="Times New Roman" w:cs="Times New Roman"/>
          <w:color w:val="000000" w:themeColor="text1"/>
          <w:sz w:val="24"/>
          <w:szCs w:val="24"/>
        </w:rPr>
        <w:t>L. Dobrzyński</w:t>
      </w:r>
      <w:r w:rsidR="00467D1E" w:rsidRPr="00467D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67D1E" w:rsidRPr="00467D1E">
        <w:rPr>
          <w:rFonts w:ascii="Times New Roman" w:hAnsi="Times New Roman" w:cs="Times New Roman"/>
          <w:color w:val="000000" w:themeColor="text1"/>
          <w:sz w:val="24"/>
          <w:szCs w:val="24"/>
        </w:rPr>
        <w:t>, K. Fornalski</w:t>
      </w:r>
      <w:r w:rsidR="00467D1E" w:rsidRPr="00467D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67D1E" w:rsidRPr="00467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7D1E" w:rsidRPr="00467D1E" w:rsidRDefault="00467D1E" w:rsidP="00467D1E">
      <w:pPr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467D1E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1</w:t>
      </w:r>
      <w:r w:rsidRPr="00467D1E">
        <w:rPr>
          <w:rFonts w:ascii="Times New Roman" w:hAnsi="Times New Roman" w:cs="Times New Roman"/>
          <w:color w:val="000000" w:themeColor="text1"/>
          <w:sz w:val="20"/>
          <w:szCs w:val="24"/>
        </w:rPr>
        <w:t>Narodowe Centrum Badań Jądrowych, 05-400 Otwock, Polska</w:t>
      </w:r>
    </w:p>
    <w:p w:rsidR="00467D1E" w:rsidRPr="00731B51" w:rsidRDefault="00467D1E" w:rsidP="00467D1E">
      <w:pPr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31B51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2</w:t>
      </w:r>
      <w:r w:rsidRPr="00731B51">
        <w:rPr>
          <w:rFonts w:ascii="Times New Roman" w:hAnsi="Times New Roman" w:cs="Times New Roman"/>
          <w:color w:val="000000" w:themeColor="text1"/>
          <w:sz w:val="20"/>
          <w:szCs w:val="24"/>
        </w:rPr>
        <w:t>PGE EJ1, Warszawa, Polska</w:t>
      </w:r>
    </w:p>
    <w:p w:rsidR="00467D1E" w:rsidRPr="00731B51" w:rsidRDefault="00467D1E" w:rsidP="00467D1E">
      <w:pPr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CD0913" w:rsidRPr="00CD0913" w:rsidRDefault="00CD0913" w:rsidP="004827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Wrażliwość komórek na promieniowanie zależy od wielu indywidualnych czynników, niemniej jednak każdy organizm wykazuje podobny schemat odpowiedzi komórkowej. 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>Promieniowanie jonizujące powoduje pęknięcia nici DNA, które w konsekwencji mogą prowadzić do śmierci komórki b</w:t>
      </w:r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dź utrwalania mutacji oraz transformacji komórki w komórkę nowotworową. Liczba uszkodzeń materiału </w:t>
      </w:r>
      <w:r w:rsidR="007A266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netycznego </w:t>
      </w:r>
      <w:r w:rsidR="007A2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ściśle związana jest z dawką promieniowania deponowaną organizmie. </w:t>
      </w:r>
      <w:r w:rsidR="00482773" w:rsidRPr="00482773">
        <w:rPr>
          <w:rFonts w:ascii="Times New Roman" w:hAnsi="Times New Roman" w:cs="Times New Roman"/>
          <w:color w:val="000000" w:themeColor="text1"/>
          <w:sz w:val="24"/>
          <w:szCs w:val="24"/>
        </w:rPr>
        <w:t>Proces tworzenia komórek nowotworowych w czasie można opisać na wiele różnych sposobów. Jeden z nich wywodzi się z teorii zarod</w:t>
      </w:r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>kowania i wzrostu</w:t>
      </w:r>
      <w:r w:rsidR="00482773" w:rsidRPr="00482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wprowadzając formę funkcji </w:t>
      </w:r>
      <w:proofErr w:type="spellStart"/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>sigmoidalnej</w:t>
      </w:r>
      <w:proofErr w:type="spellEnd"/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>W celu sformułowania ogólnego modelu transformacji</w:t>
      </w:r>
      <w:r w:rsidR="00AC1A3E"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napromieniowanych </w:t>
      </w:r>
      <w:r w:rsidR="00AC1A3E"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>komórek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A3E"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>rzedstawione zostały najważniejsze procesy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mechanizmy biologiczne, wpływające na odpowied</w:t>
      </w:r>
      <w:r w:rsidR="00AC1A3E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niskie dawki promieniowania</w:t>
      </w:r>
      <w:r w:rsidR="007A26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powstawanie ab</w:t>
      </w: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E7749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>acji chromosomowych, działanie naturalnych mechanizmów naprawczych oraz odpowiedź ada</w:t>
      </w:r>
      <w:r w:rsidR="00482773">
        <w:rPr>
          <w:rFonts w:ascii="Times New Roman" w:hAnsi="Times New Roman" w:cs="Times New Roman"/>
          <w:color w:val="000000" w:themeColor="text1"/>
          <w:sz w:val="24"/>
          <w:szCs w:val="24"/>
        </w:rPr>
        <w:t>ptacyjną</w:t>
      </w:r>
      <w:r w:rsidR="007A26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2661" w:rsidRPr="007A2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661"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uwzględniając zarówno wielkość </w:t>
      </w:r>
      <w:r w:rsidR="007A2661">
        <w:rPr>
          <w:rFonts w:ascii="Times New Roman" w:hAnsi="Times New Roman" w:cs="Times New Roman"/>
          <w:color w:val="000000" w:themeColor="text1"/>
          <w:sz w:val="24"/>
          <w:szCs w:val="24"/>
        </w:rPr>
        <w:t>dawki oraz</w:t>
      </w:r>
      <w:r w:rsidR="007A2661" w:rsidRPr="00CD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czas.</w:t>
      </w:r>
    </w:p>
    <w:p w:rsidR="00467D1E" w:rsidRDefault="00467D1E" w:rsidP="00467D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D1E" w:rsidRPr="00AC1A3E" w:rsidRDefault="00467D1E" w:rsidP="00467D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D1E" w:rsidRPr="00AC1A3E" w:rsidSect="00C2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2EA1"/>
    <w:rsid w:val="0019194E"/>
    <w:rsid w:val="00305291"/>
    <w:rsid w:val="00467D1E"/>
    <w:rsid w:val="00482773"/>
    <w:rsid w:val="00580078"/>
    <w:rsid w:val="005C73A8"/>
    <w:rsid w:val="006C5BD7"/>
    <w:rsid w:val="00731B51"/>
    <w:rsid w:val="00770797"/>
    <w:rsid w:val="00772787"/>
    <w:rsid w:val="007A2661"/>
    <w:rsid w:val="00A20072"/>
    <w:rsid w:val="00A62EA1"/>
    <w:rsid w:val="00A84708"/>
    <w:rsid w:val="00AC1A3E"/>
    <w:rsid w:val="00C057B7"/>
    <w:rsid w:val="00C20F31"/>
    <w:rsid w:val="00CD0913"/>
    <w:rsid w:val="00E7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Reszczyńska Joanna</dc:creator>
  <cp:lastModifiedBy>reszczu</cp:lastModifiedBy>
  <cp:revision>2</cp:revision>
  <dcterms:created xsi:type="dcterms:W3CDTF">2017-07-05T14:15:00Z</dcterms:created>
  <dcterms:modified xsi:type="dcterms:W3CDTF">2017-07-05T14:15:00Z</dcterms:modified>
</cp:coreProperties>
</file>